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9D" w:rsidRPr="00525C20" w:rsidRDefault="009F039D" w:rsidP="00492036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525C20">
        <w:rPr>
          <w:rFonts w:ascii="Times New Roman" w:hAnsi="Times New Roman" w:cs="Times New Roman"/>
          <w:b/>
          <w:bCs/>
          <w:caps/>
          <w:sz w:val="22"/>
          <w:szCs w:val="22"/>
        </w:rPr>
        <w:t>календарно-тематическое планирование</w:t>
      </w:r>
    </w:p>
    <w:tbl>
      <w:tblPr>
        <w:tblW w:w="151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0"/>
        <w:gridCol w:w="971"/>
        <w:gridCol w:w="2039"/>
        <w:gridCol w:w="956"/>
        <w:gridCol w:w="1715"/>
        <w:gridCol w:w="992"/>
        <w:gridCol w:w="848"/>
        <w:gridCol w:w="1861"/>
        <w:gridCol w:w="2809"/>
        <w:gridCol w:w="1535"/>
        <w:gridCol w:w="992"/>
      </w:tblGrid>
      <w:tr w:rsidR="009F039D" w:rsidRPr="00D9061B" w:rsidTr="00CD7ADA">
        <w:trPr>
          <w:trHeight w:val="300"/>
          <w:jc w:val="center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Тема, тип урока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теме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контроля, тема контроля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регионального компонента в теме урока</w:t>
            </w:r>
          </w:p>
        </w:tc>
        <w:tc>
          <w:tcPr>
            <w:tcW w:w="62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Практико-ориентированная направленность на уроке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 связи</w:t>
            </w:r>
          </w:p>
        </w:tc>
      </w:tr>
      <w:tr w:rsidR="009F039D" w:rsidRPr="00D9061B" w:rsidTr="00CD7ADA">
        <w:trPr>
          <w:trHeight w:val="300"/>
          <w:jc w:val="center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 w:rsidP="00433475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метапредметная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9D" w:rsidRPr="00D9061B" w:rsidTr="00CD7ADA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3347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CD7ADA">
        <w:trPr>
          <w:trHeight w:val="300"/>
          <w:jc w:val="center"/>
        </w:trPr>
        <w:tc>
          <w:tcPr>
            <w:tcW w:w="141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525C2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(3 ч)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525C2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39D" w:rsidRPr="00D9061B" w:rsidTr="00CD7ADA">
        <w:trPr>
          <w:trHeight w:val="30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Введение. Задавайте вопросы!</w:t>
            </w:r>
          </w:p>
          <w:p w:rsidR="009F039D" w:rsidRPr="00D9061B" w:rsidRDefault="009F039D" w:rsidP="00A81CA1">
            <w:pPr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3-8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об окружающем мире.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рабочей тетрадью, атласом-определителем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новом изучаемом предмете;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 w:rsidP="00525C20">
            <w:pPr>
              <w:pStyle w:val="ParagraphStyle"/>
              <w:ind w:right="-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вопросы, используя слова-помощники: что?, кто?, как?, откуда?, куда?, где?, когда?, почему?, зачем?;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CD7ADA">
        <w:trPr>
          <w:trHeight w:val="1425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«Что такое наша школа?»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 представлений об изучаемом предмете; знакомство с условными обозначениями в учебнике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уровень своих знаний по предмету «Окружающий мир».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работать с учебником, рабочей тетрадью</w:t>
            </w: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9F039D" w:rsidRPr="00D9061B" w:rsidRDefault="009F039D" w:rsidP="00525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общие приёмы решения задач: алгоритм определения признаков разных объектов природы. 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навыков сотрудничества со взрослыми и сверстниками в разных социальных ситуациях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67554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F039D" w:rsidRPr="00D9061B" w:rsidTr="00CD7ADA">
        <w:trPr>
          <w:trHeight w:val="120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10.09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«Что у нас на школьном дворе?»</w:t>
            </w:r>
          </w:p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ОБЖ.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 опасности общения. Как вести себя с незнакомыми людьми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9D" w:rsidRPr="00D9061B" w:rsidTr="00CD7ADA">
        <w:trPr>
          <w:trHeight w:val="20"/>
          <w:jc w:val="center"/>
        </w:trPr>
        <w:tc>
          <w:tcPr>
            <w:tcW w:w="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525C2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33475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525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33475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ind w:firstLine="3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b/>
          <w:bCs/>
          <w:caps/>
          <w:sz w:val="20"/>
          <w:szCs w:val="20"/>
        </w:rPr>
        <w:br w:type="page"/>
      </w:r>
      <w:r w:rsidRPr="00D14A7A">
        <w:rPr>
          <w:rFonts w:ascii="Times New Roman" w:hAnsi="Times New Roman" w:cs="Times New Roman"/>
          <w:i/>
          <w:iCs/>
          <w:sz w:val="20"/>
          <w:szCs w:val="20"/>
        </w:rPr>
        <w:t>Продолжение табл.</w:t>
      </w:r>
    </w:p>
    <w:tbl>
      <w:tblPr>
        <w:tblW w:w="150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1"/>
        <w:gridCol w:w="996"/>
        <w:gridCol w:w="1253"/>
        <w:gridCol w:w="932"/>
        <w:gridCol w:w="1799"/>
        <w:gridCol w:w="1016"/>
        <w:gridCol w:w="1112"/>
        <w:gridCol w:w="2143"/>
        <w:gridCol w:w="2866"/>
        <w:gridCol w:w="1353"/>
        <w:gridCol w:w="1106"/>
      </w:tblGrid>
      <w:tr w:rsidR="009F039D" w:rsidRPr="00D9061B" w:rsidTr="00D01914">
        <w:trPr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D01914">
        <w:trPr>
          <w:trHeight w:val="268"/>
          <w:jc w:val="center"/>
        </w:trPr>
        <w:tc>
          <w:tcPr>
            <w:tcW w:w="150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525C2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I «Что и кто?» (20 ч)</w:t>
            </w:r>
          </w:p>
        </w:tc>
      </w:tr>
      <w:tr w:rsidR="009F039D" w:rsidRPr="00D9061B" w:rsidTr="00D01914">
        <w:trPr>
          <w:trHeight w:val="2655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Родина?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(Постановка и решение учебной задачи)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10-11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представлений о малой родине, о России, о ее природе, городах, народе,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Малая Родина -  г. Ростов-на-Дону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познакомятся с объектами живой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неживой природы.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научатся разделять объекты живой и неживой природы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изделия.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Навыки: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поведения в окружающем мире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объекты, выделяя существенные признаки.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мире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D01914">
        <w:trPr>
          <w:trHeight w:val="300"/>
          <w:jc w:val="center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знаем о народах России?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12-13</w:t>
            </w:r>
          </w:p>
          <w:p w:rsidR="009F039D" w:rsidRPr="00D9061B" w:rsidRDefault="009F039D" w:rsidP="00A81CA1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Р.т.с.5-6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народах населяющих нашу страну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Религия, национальные праздники нашего региона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9F039D" w:rsidRPr="00D9061B" w:rsidRDefault="009F039D" w:rsidP="00525C2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Родине;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(из рассказа учителя, родителей, из собственного жизненного опыта, из фильмов).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 w:rsidP="00525C2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вопросы, обращаться за помощью, формулировать свои затруднения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Мотивация учебной деятельности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4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1058"/>
        <w:gridCol w:w="1590"/>
        <w:gridCol w:w="1112"/>
        <w:gridCol w:w="1112"/>
        <w:gridCol w:w="2381"/>
        <w:gridCol w:w="2835"/>
        <w:gridCol w:w="1104"/>
        <w:gridCol w:w="1171"/>
      </w:tblGrid>
      <w:tr w:rsidR="009F039D" w:rsidRPr="00D9061B" w:rsidTr="00D01914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D01914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E789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мы знаем о Москве?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14-15</w:t>
            </w:r>
          </w:p>
          <w:p w:rsidR="009F039D" w:rsidRPr="00D9061B" w:rsidRDefault="009F039D" w:rsidP="00A81CA1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достопримечательности столицы.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Мотивация учебной деятельности, начальные навыки адаптации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D01914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Проект «Моя малая Родина».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(Конструирование способа действия (проектирование))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16-17</w:t>
            </w:r>
          </w:p>
          <w:p w:rsidR="009F039D" w:rsidRPr="00D9061B" w:rsidRDefault="009F039D" w:rsidP="00A81CA1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Р.т.с.8-9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Город-герой Ростов-на-Дону,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учителем: ориентирование в здании школы.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вопросы, обращаться за помощью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позиция обучаемого на основе положительного отношения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школе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141"/>
        <w:gridCol w:w="1022"/>
        <w:gridCol w:w="1530"/>
        <w:gridCol w:w="1112"/>
        <w:gridCol w:w="1112"/>
        <w:gridCol w:w="2174"/>
        <w:gridCol w:w="3219"/>
        <w:gridCol w:w="1329"/>
        <w:gridCol w:w="1070"/>
      </w:tblGrid>
      <w:tr w:rsidR="009F039D" w:rsidRPr="00D9061B" w:rsidTr="00D01914">
        <w:trPr>
          <w:trHeight w:val="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D01914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Что у нас над головой?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18-19</w:t>
            </w:r>
          </w:p>
          <w:p w:rsidR="009F039D" w:rsidRPr="00D9061B" w:rsidRDefault="009F039D" w:rsidP="00A81CA1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представлений о дневном и ночном небе; элементарные сведения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о солнце и облаках, луне и звездах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форму созвездий; находить на ночном небе ковш Большой Медведицы.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проводить наблюдения за созвездиями, Луной, погодой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 w:rsidP="00A81CA1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9F039D" w:rsidRPr="00D9061B" w:rsidTr="00D01914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Что у нас под ногами?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A81C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20-21</w:t>
            </w:r>
          </w:p>
          <w:p w:rsidR="009F039D" w:rsidRPr="00D9061B" w:rsidRDefault="009F039D" w:rsidP="00631952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D01914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Территория, окрестности г. Ростова-на-Дону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 объекты неживой природы (камешки)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F039D" w:rsidRPr="00D9061B" w:rsidRDefault="009F039D" w:rsidP="00022A3A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Самостоятельность и личная ответственность за свои поступки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Геология</w:t>
            </w:r>
          </w:p>
        </w:tc>
      </w:tr>
    </w:tbl>
    <w:p w:rsidR="009F039D" w:rsidRPr="00D14A7A" w:rsidRDefault="009F039D" w:rsidP="00631952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0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154"/>
        <w:gridCol w:w="993"/>
        <w:gridCol w:w="1752"/>
        <w:gridCol w:w="1112"/>
        <w:gridCol w:w="1112"/>
        <w:gridCol w:w="2131"/>
        <w:gridCol w:w="2952"/>
        <w:gridCol w:w="1335"/>
        <w:gridCol w:w="944"/>
      </w:tblGrid>
      <w:tr w:rsidR="009F039D" w:rsidRPr="00D9061B" w:rsidTr="004D0B7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4D0B75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Что общего у разных растений?</w:t>
            </w:r>
          </w:p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631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22-23</w:t>
            </w:r>
          </w:p>
          <w:p w:rsidR="009F039D" w:rsidRPr="00D9061B" w:rsidRDefault="009F039D" w:rsidP="00631952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Р.т.с.12-13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частях растения (корень, стебель, лист, цветок, плод с семенами); знакомство 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Растительность РО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у растений их части, показывать и называть их.</w:t>
            </w:r>
          </w:p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удерживать учебную задачу, применять установленные правила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планировании способа решения жизненных ситуаций (ранее рас смотренных на предыдущих уроках).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4D0B75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Что растет на подоконнике?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631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24-25</w:t>
            </w:r>
          </w:p>
          <w:p w:rsidR="009F039D" w:rsidRPr="00D9061B" w:rsidRDefault="009F039D" w:rsidP="00631952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жизни комнатных растений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комнатные растения 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в школе и узнавать их по рисункам.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определять комнатные растения с помощью атласа-определителя; 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 о родине комнатных растений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собственного жизненного опыта).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активность во взаимодействии 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1089"/>
        <w:gridCol w:w="1466"/>
        <w:gridCol w:w="1112"/>
        <w:gridCol w:w="1112"/>
        <w:gridCol w:w="2353"/>
        <w:gridCol w:w="2820"/>
        <w:gridCol w:w="1493"/>
        <w:gridCol w:w="1174"/>
      </w:tblGrid>
      <w:tr w:rsidR="009F039D" w:rsidRPr="00D9061B" w:rsidTr="004D0B7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4D0B75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3195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Что растет на клумбе?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 (видео-экскурсия))</w:t>
            </w:r>
          </w:p>
          <w:p w:rsidR="009F039D" w:rsidRPr="00D9061B" w:rsidRDefault="009F039D" w:rsidP="00631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26-27</w:t>
            </w:r>
          </w:p>
          <w:p w:rsidR="009F039D" w:rsidRPr="00D9061B" w:rsidRDefault="009F039D" w:rsidP="00631952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Р.т.с.15-17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цветоводства на Дону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помощью атласа-определителя.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узнавать по фотографиям растения цветника, 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работать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группах, ставить вопросы участникам группы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4D0B75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3195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это за листья?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631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28-29</w:t>
            </w:r>
          </w:p>
          <w:p w:rsidR="009F039D" w:rsidRPr="00D9061B" w:rsidRDefault="009F039D" w:rsidP="00631952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Р.т.с.17-18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строении листьев и их видов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Особенности садоводства на Дону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осенние изменения окраски листьев на деревьях, сравнивать </w:t>
            </w:r>
          </w:p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группировать листья по различным признакам; определять названия деревьев по листьям.</w:t>
            </w:r>
          </w:p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9F039D" w:rsidRPr="00D9061B" w:rsidRDefault="009F039D" w:rsidP="00631952">
            <w:pPr>
              <w:pStyle w:val="ParagraphStyle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9F039D" w:rsidRPr="00D9061B" w:rsidRDefault="009F039D" w:rsidP="0063195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затруднения, свою собственную позицию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1031"/>
        <w:gridCol w:w="1925"/>
        <w:gridCol w:w="1112"/>
        <w:gridCol w:w="1112"/>
        <w:gridCol w:w="2130"/>
        <w:gridCol w:w="2511"/>
        <w:gridCol w:w="1468"/>
        <w:gridCol w:w="1066"/>
      </w:tblGrid>
      <w:tr w:rsidR="009F039D" w:rsidRPr="00D9061B" w:rsidTr="004D0B75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4D0B75">
        <w:trPr>
          <w:trHeight w:val="45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31952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Что такое хвоинки?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631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30-31</w:t>
            </w:r>
          </w:p>
          <w:p w:rsidR="009F039D" w:rsidRPr="00D9061B" w:rsidRDefault="009F039D" w:rsidP="00711729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Р.т.с.19-21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лиственные и хвойные деревья; сравнивать ель и сосну.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уважительно-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го отношения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4D0B75">
        <w:trPr>
          <w:trHeight w:val="45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Кто такие насекомые?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631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32-33</w:t>
            </w:r>
          </w:p>
          <w:p w:rsidR="009F039D" w:rsidRPr="00D9061B" w:rsidRDefault="009F039D" w:rsidP="00711729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Р.т.с.22-23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Насекомые нашего края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различных насекомых;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мир, уважительного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8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"/>
        <w:gridCol w:w="471"/>
        <w:gridCol w:w="1104"/>
        <w:gridCol w:w="1247"/>
        <w:gridCol w:w="990"/>
        <w:gridCol w:w="1412"/>
        <w:gridCol w:w="1112"/>
        <w:gridCol w:w="1112"/>
        <w:gridCol w:w="2109"/>
        <w:gridCol w:w="2841"/>
        <w:gridCol w:w="1307"/>
        <w:gridCol w:w="1172"/>
      </w:tblGrid>
      <w:tr w:rsidR="009F039D" w:rsidRPr="00D9061B" w:rsidTr="004D0B75">
        <w:trPr>
          <w:trHeight w:val="30"/>
          <w:jc w:val="center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4D0B75">
        <w:trPr>
          <w:gridBefore w:val="1"/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Кто такие рыбы?</w:t>
            </w:r>
          </w:p>
          <w:bookmarkEnd w:id="0"/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711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34-35</w:t>
            </w:r>
          </w:p>
          <w:p w:rsidR="009F039D" w:rsidRPr="00D9061B" w:rsidRDefault="009F039D" w:rsidP="00711729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Водные животные, речные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морские рыбы, среда обитания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строение чешуи рыбы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морских и речных рыбах;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4D0B75">
        <w:trPr>
          <w:gridBefore w:val="1"/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такие птицы?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F767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36-37</w:t>
            </w:r>
          </w:p>
          <w:p w:rsidR="009F039D" w:rsidRPr="00D9061B" w:rsidRDefault="009F039D" w:rsidP="00F7676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Р.т.с.25-26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D0B75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жизни птиц в природе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Воздушное пространство, части тела птицы, перелёт-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ные птицы, нелетающие птицы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исследовать строение пера птицы;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</w:tbl>
    <w:p w:rsidR="009F039D" w:rsidRPr="00D14A7A" w:rsidRDefault="009F039D" w:rsidP="00F76767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0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35"/>
        <w:gridCol w:w="1178"/>
        <w:gridCol w:w="1136"/>
        <w:gridCol w:w="1455"/>
        <w:gridCol w:w="1034"/>
        <w:gridCol w:w="1070"/>
        <w:gridCol w:w="2339"/>
        <w:gridCol w:w="3013"/>
        <w:gridCol w:w="1298"/>
        <w:gridCol w:w="1152"/>
      </w:tblGrid>
      <w:tr w:rsidR="009F039D" w:rsidRPr="00D9061B" w:rsidTr="00A862D3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A862D3">
        <w:trPr>
          <w:trHeight w:val="40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7676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Кто такие звери?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F767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38-39</w:t>
            </w:r>
          </w:p>
          <w:p w:rsidR="009F039D" w:rsidRPr="00D9061B" w:rsidRDefault="009F039D" w:rsidP="00F7676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Р.т.с.27-28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862D3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об отличительных признаках зверей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862D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Животные. Жилища животных, детёныши животных проживающих на территории РО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7676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9F039D" w:rsidRPr="00D9061B" w:rsidRDefault="009F039D" w:rsidP="00F7676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строением тела зверя и его образом жизни;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7676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9F039D" w:rsidRPr="00D9061B" w:rsidRDefault="009F039D" w:rsidP="00F7676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т. д.)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Мотивация учебной деятельности, этические чувства, прежде всего, доброжелательность и эмоционально-нравственная отзывчивость. Экологическая культура: ценностное отношение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природному миру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A862D3">
        <w:trPr>
          <w:trHeight w:val="262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15.11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нас окружает дома? Как нужно обращаться с электроприборами.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F767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42-43</w:t>
            </w:r>
          </w:p>
          <w:p w:rsidR="009F039D" w:rsidRPr="00D9061B" w:rsidRDefault="009F039D" w:rsidP="00F7676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Р.т.с.29-30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39D" w:rsidRPr="00D9061B" w:rsidRDefault="009F039D" w:rsidP="00A862D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строением тела зверя и его образом жизни;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и стремиться ее выполнять; работать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в паре, используя представленную информацию для получения новых знаний </w:t>
            </w:r>
          </w:p>
        </w:tc>
        <w:tc>
          <w:tcPr>
            <w:tcW w:w="3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9F039D" w:rsidRPr="00D9061B" w:rsidRDefault="009F039D">
            <w:pPr>
              <w:pStyle w:val="ParagraphStyle"/>
              <w:ind w:right="-3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: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предметах быта, компьютере;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A862D3">
        <w:trPr>
          <w:trHeight w:val="1770"/>
          <w:jc w:val="center"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19.11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умеет компьютер?</w:t>
            </w:r>
          </w:p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AD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44-45</w:t>
            </w:r>
          </w:p>
          <w:p w:rsidR="009F039D" w:rsidRPr="00D9061B" w:rsidRDefault="009F039D" w:rsidP="00AD30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862D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8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020"/>
        <w:gridCol w:w="976"/>
        <w:gridCol w:w="1159"/>
        <w:gridCol w:w="1112"/>
        <w:gridCol w:w="1112"/>
        <w:gridCol w:w="2078"/>
        <w:gridCol w:w="3302"/>
        <w:gridCol w:w="1653"/>
        <w:gridCol w:w="898"/>
      </w:tblGrid>
      <w:tr w:rsidR="009F039D" w:rsidRPr="00D9061B" w:rsidTr="00CD7AD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CD7ADA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Опасные шалости с электричеством.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ОБЖ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. Первая медицинская помощь. Ожог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AD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46-47</w:t>
            </w:r>
          </w:p>
          <w:p w:rsidR="009F039D" w:rsidRPr="00D9061B" w:rsidRDefault="009F039D" w:rsidP="00AD3074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Р.т.с.32-33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потенциальной опасности окружающих предметов, правильном обращении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Телефоны вызова экстренных служб в Ростове-на-Дону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познавательную,  сличать способ действия и его результат с заданным эталоном с целью обнаружения отклонений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 об опасностях, подстерегающих человека в повседневной жизни;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9F039D" w:rsidRPr="00D9061B" w:rsidTr="00CD7ADA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На что похожа наша планета?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ОБЖ.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Внимание! Авария!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AD30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48-49</w:t>
            </w:r>
          </w:p>
          <w:p w:rsidR="009F039D" w:rsidRPr="00D9061B" w:rsidRDefault="009F039D" w:rsidP="007B5DA0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Р.т.с.33-34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: формирование представлений о планете Земля и ее форме, движении в космическом пространстве, знакомство с моделью Земли – глобусом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предположения и 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</w:t>
            </w:r>
          </w:p>
          <w:p w:rsidR="009F039D" w:rsidRPr="00D9061B" w:rsidRDefault="009F039D" w:rsidP="00AD3074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 форме земного шара;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</w:t>
            </w:r>
          </w:p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 поведение и поведение окружающих, проявлять активность во взаимодействии для решения коммуникативных задач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личностного смысла учения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4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20"/>
        <w:gridCol w:w="1143"/>
        <w:gridCol w:w="1022"/>
        <w:gridCol w:w="1712"/>
        <w:gridCol w:w="1112"/>
        <w:gridCol w:w="1112"/>
        <w:gridCol w:w="2151"/>
        <w:gridCol w:w="3018"/>
        <w:gridCol w:w="1376"/>
        <w:gridCol w:w="1108"/>
      </w:tblGrid>
      <w:tr w:rsidR="009F039D" w:rsidRPr="00D9061B" w:rsidTr="00CD7AD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CD7ADA">
        <w:trPr>
          <w:trHeight w:val="3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оценим свои достижения по разделу «Что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кто?». Презентация проекта «Моя малая родина»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(Контроль и коррекция знаний)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любознательность и пытливость в процессе обучения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9F039D" w:rsidRPr="00D9061B" w:rsidRDefault="009F039D" w:rsidP="00AD307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задавать вопросы, обращаться за помощью, предлагать помощь и сотрудничество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9D" w:rsidRPr="00D9061B" w:rsidTr="00CD7ADA">
        <w:trPr>
          <w:trHeight w:val="304"/>
          <w:jc w:val="center"/>
        </w:trPr>
        <w:tc>
          <w:tcPr>
            <w:tcW w:w="151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312F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«Как, откуда и куда?» (10 ч)</w:t>
            </w:r>
          </w:p>
        </w:tc>
      </w:tr>
      <w:tr w:rsidR="009F039D" w:rsidRPr="00D9061B" w:rsidTr="00CD7ADA">
        <w:trPr>
          <w:trHeight w:val="642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AD307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Как живет семья?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Проект «Моя семья».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(Постановка и решение учебной задачи)</w:t>
            </w:r>
          </w:p>
          <w:p w:rsidR="009F039D" w:rsidRPr="00D9061B" w:rsidRDefault="009F039D" w:rsidP="00C46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с.55-59</w:t>
            </w:r>
          </w:p>
          <w:p w:rsidR="009F039D" w:rsidRPr="00D9061B" w:rsidRDefault="009F039D" w:rsidP="00E32A85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Р.т.с.35-37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жизни семьи, о значимых событиях членов семьи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жизни семьи по рисункам учебника, об интересных событиях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жизни своей семьи;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называть по именам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(отчеству и фамилии) членов своей семьи. </w:t>
            </w:r>
          </w:p>
          <w:p w:rsidR="009F039D" w:rsidRPr="00D9061B" w:rsidRDefault="009F039D" w:rsidP="00CD7AD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отбирать из семейного архива фотографии членов семьи во время значимых для себя событий; интервьюировать членов семьи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свои знания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тем, что им предстоит узнать за учебный год; осуществляют поиск существенной информации.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39D" w:rsidRPr="00D14A7A" w:rsidRDefault="009F039D" w:rsidP="007B5DA0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0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1022"/>
        <w:gridCol w:w="1698"/>
        <w:gridCol w:w="1112"/>
        <w:gridCol w:w="1112"/>
        <w:gridCol w:w="2038"/>
        <w:gridCol w:w="3001"/>
        <w:gridCol w:w="1336"/>
        <w:gridCol w:w="945"/>
      </w:tblGrid>
      <w:tr w:rsidR="009F039D" w:rsidRPr="00D9061B" w:rsidTr="00CD7ADA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CD7ADA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Откуда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наш дом приходит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вода и куда она уходит?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ОБЖ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. Что такое чрезвычайная ситуация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(Конструирование способа действия)</w:t>
            </w:r>
          </w:p>
          <w:p w:rsidR="009F039D" w:rsidRPr="00D9061B" w:rsidRDefault="009F039D" w:rsidP="00E32A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60-61</w:t>
            </w:r>
          </w:p>
          <w:p w:rsidR="009F039D" w:rsidRPr="00D9061B" w:rsidRDefault="009F039D" w:rsidP="00E32A85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Р.т.с.38-40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природных источниках воды, используемой в быту,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Природные источники воды,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очистка загрязненной воды в РО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очистные сооружения.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опыты, показывающие загрязнение воды и ее очистку; выдвигать предположения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доказывать их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познавательную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; принимать и сохранять учебную задачу;</w:t>
            </w:r>
            <w:r w:rsidRPr="00D906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из прослушанной сказки;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9F039D" w:rsidRPr="00D9061B" w:rsidTr="00CD7ADA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B5DA0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Откуда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наш дом приходит электричество?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(Конструирование способа действия)</w:t>
            </w:r>
          </w:p>
          <w:p w:rsidR="009F039D" w:rsidRPr="00D9061B" w:rsidRDefault="009F039D" w:rsidP="00E32A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62-63</w:t>
            </w:r>
          </w:p>
          <w:p w:rsidR="009F039D" w:rsidRPr="00D9061B" w:rsidRDefault="009F039D" w:rsidP="00E32A85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D7ADA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схему выработки электричества и способа его доставки потребителям;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удерживать учебную задачу, различать способ и результат действия.</w:t>
            </w:r>
          </w:p>
          <w:p w:rsidR="009F039D" w:rsidRPr="00D9061B" w:rsidRDefault="009F039D" w:rsidP="00C46B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 о значении электроприборов в жизни человека;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</w:t>
            </w:r>
          </w:p>
          <w:p w:rsidR="009F039D" w:rsidRPr="00D9061B" w:rsidRDefault="009F039D" w:rsidP="00C46B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027"/>
        <w:gridCol w:w="943"/>
        <w:gridCol w:w="1793"/>
        <w:gridCol w:w="1112"/>
        <w:gridCol w:w="1112"/>
        <w:gridCol w:w="1979"/>
        <w:gridCol w:w="3319"/>
        <w:gridCol w:w="1415"/>
        <w:gridCol w:w="929"/>
      </w:tblGrid>
      <w:tr w:rsidR="009F039D" w:rsidRPr="00D9061B" w:rsidTr="000E7379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E7379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C46B4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Как путешествует письмо?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</w:t>
            </w: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9F039D" w:rsidRPr="00D9061B" w:rsidRDefault="009F039D" w:rsidP="00E32A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64-65</w:t>
            </w:r>
          </w:p>
          <w:p w:rsidR="009F039D" w:rsidRPr="00D9061B" w:rsidRDefault="009F039D" w:rsidP="00E32A85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Р.т.с.42-43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E737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представлений о работе почты и разнообразии почтовых отправлений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Показать путь письма от отправителя к адресату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Главпочтамт Ростова-на-Дону 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предвосхищать результат, выбирать действия в соответствии с поставленной задачей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(разбор конкретных жизненных ситуаций, связанных с темой урока)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работе почты;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основе кри-териев успеш-ности учебной деятельности, эстетические потребности, ценности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чувства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0E7379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за 2 четверть.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Куда текут реки?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36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66-67</w:t>
            </w:r>
          </w:p>
          <w:p w:rsidR="009F039D" w:rsidRPr="00D9061B" w:rsidRDefault="009F039D" w:rsidP="0093669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Р.т.с.43-45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E737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представлений о реках 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морях,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Ростов- город пяти морей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F039D" w:rsidRPr="00D9061B" w:rsidRDefault="009F039D" w:rsidP="000E7379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существенной информации.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</w:tbl>
    <w:p w:rsidR="009F039D" w:rsidRPr="00D14A7A" w:rsidRDefault="009F039D" w:rsidP="0093669F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1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1116"/>
        <w:gridCol w:w="1729"/>
        <w:gridCol w:w="1112"/>
        <w:gridCol w:w="1112"/>
        <w:gridCol w:w="1889"/>
        <w:gridCol w:w="3068"/>
        <w:gridCol w:w="1486"/>
        <w:gridCol w:w="944"/>
      </w:tblGrid>
      <w:tr w:rsidR="009F039D" w:rsidRPr="00D9061B" w:rsidTr="000E7379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E7379">
        <w:trPr>
          <w:trHeight w:val="502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Откуда берутся снег и лёд?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36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68-69</w:t>
            </w:r>
          </w:p>
          <w:p w:rsidR="009F039D" w:rsidRPr="00D9061B" w:rsidRDefault="009F039D" w:rsidP="0093669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Р.т.с.46-47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E737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: формирование представлений о 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форму снежинок и отображать ее в рисунках.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составлять план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свойствах льда и снега; формулирование ответов на вопросы учителя;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(из рассказа учителя, родителей,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Мотивация учебной деятельности, принятие образа «хорошего ученика»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0E7379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Как живут растения?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36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70-71</w:t>
            </w:r>
          </w:p>
          <w:p w:rsidR="009F039D" w:rsidRPr="00D9061B" w:rsidRDefault="009F039D" w:rsidP="00F312F6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Р.т.с.48-49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E7379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признаках живой природы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Растительность нашего региона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ростом и развитием растений; рассказывать о своих наблюдениях.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комнатных растениях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</w:t>
            </w:r>
          </w:p>
          <w:p w:rsidR="009F039D" w:rsidRPr="00D9061B" w:rsidRDefault="009F039D" w:rsidP="009366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в устной форме  о растениях как живом организме;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</w:t>
            </w:r>
          </w:p>
          <w:p w:rsidR="009F039D" w:rsidRPr="00D9061B" w:rsidRDefault="009F039D" w:rsidP="0093669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позицию,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ответственности человека за общее благополучие; экологическая культура: ценностное отношение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природному миру, готовность следовать нормам природоохранного, нерасточительного поведения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004"/>
        <w:gridCol w:w="1248"/>
        <w:gridCol w:w="1100"/>
        <w:gridCol w:w="1713"/>
        <w:gridCol w:w="922"/>
        <w:gridCol w:w="1112"/>
        <w:gridCol w:w="2361"/>
        <w:gridCol w:w="2973"/>
        <w:gridCol w:w="1269"/>
        <w:gridCol w:w="928"/>
      </w:tblGrid>
      <w:tr w:rsidR="009F039D" w:rsidRPr="00D9061B" w:rsidTr="00E10143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F039D" w:rsidRPr="00D9061B" w:rsidTr="00E10143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Как живут животные? Как зимой помочь птицам?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36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72-75</w:t>
            </w:r>
          </w:p>
          <w:p w:rsidR="009F039D" w:rsidRPr="00D9061B" w:rsidRDefault="009F039D" w:rsidP="00F312F6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Р.т.с.50-54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Животный мир нашей области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затруднения; оказывать в сотрудничестве взаимопомощь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9F039D" w:rsidRPr="00D9061B" w:rsidTr="00E10143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Куда девается мусор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откуда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снежках грязь?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36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78-81</w:t>
            </w:r>
          </w:p>
          <w:p w:rsidR="009F039D" w:rsidRPr="00D9061B" w:rsidRDefault="009F039D" w:rsidP="00F312F6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Р.т.с.55-57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об источниках мусора в быту, классификация мусора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 мусор, мусорные контейнеры, мусороперерабатывающий завод, вторичное сырьё, утилизация в городе Ростове-на-Дону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рисунков учебника источники возникновения мусора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цели;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свои знания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тем, что им предстоит узнать за учебный год; осуществляют поиск существенной информации.</w:t>
            </w:r>
          </w:p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93669F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1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0"/>
        <w:gridCol w:w="918"/>
        <w:gridCol w:w="1253"/>
        <w:gridCol w:w="1129"/>
        <w:gridCol w:w="1861"/>
        <w:gridCol w:w="1067"/>
        <w:gridCol w:w="992"/>
        <w:gridCol w:w="2338"/>
        <w:gridCol w:w="2643"/>
        <w:gridCol w:w="1375"/>
        <w:gridCol w:w="1090"/>
      </w:tblGrid>
      <w:tr w:rsidR="009F039D" w:rsidRPr="00D9061B" w:rsidTr="00E10143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E10143">
        <w:trPr>
          <w:trHeight w:val="27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и оценим свои достижения по разделу «Как, откуда и куда?». Презентация проекта «Моя семья».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(Контроль </w:t>
            </w: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 коррекция знаний)</w:t>
            </w:r>
          </w:p>
          <w:p w:rsidR="009F039D" w:rsidRPr="00D9061B" w:rsidRDefault="009F039D" w:rsidP="009366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82-87</w:t>
            </w:r>
          </w:p>
          <w:p w:rsidR="009F039D" w:rsidRPr="00D9061B" w:rsidRDefault="009F039D" w:rsidP="00F312F6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к изучению своей семьи, любознательность и пытливость в процессе обучения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учителем, выбирать действия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соответствии с поставленной задачей и условиями её реализации.</w:t>
            </w:r>
          </w:p>
          <w:p w:rsidR="009F039D" w:rsidRPr="00D9061B" w:rsidRDefault="009F039D" w:rsidP="009366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ции из прослушанной сказки;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дополнение и расширение имеющихся знаний представлений об окружающем мире.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этических чувств, доброжелательности и эмоционально-нравственной отзывчи- вости,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к иному мнению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E10143">
        <w:trPr>
          <w:trHeight w:val="270"/>
          <w:jc w:val="center"/>
        </w:trPr>
        <w:tc>
          <w:tcPr>
            <w:tcW w:w="140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«Где и когда?» (10 ч)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039D" w:rsidRPr="00D9061B" w:rsidTr="00E10143">
        <w:trPr>
          <w:trHeight w:val="399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3669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учиться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интересно? Проект «Мой класс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моя школа».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(Конструирование способа действия)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3-7</w:t>
            </w:r>
          </w:p>
          <w:p w:rsidR="009F039D" w:rsidRPr="00D9061B" w:rsidRDefault="009F039D" w:rsidP="00022A3A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понятий необходимых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изучению отношений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 одноклассниками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условия интересной и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классе, школе; оформлять фотовыставку; использовать различные материалы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различать способ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9F039D" w:rsidRPr="00D9061B" w:rsidRDefault="009F039D" w:rsidP="00E1014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осуществление поиска существенной информации.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школе, мотивация учебной деятельности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48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952"/>
        <w:gridCol w:w="2143"/>
        <w:gridCol w:w="1095"/>
        <w:gridCol w:w="985"/>
        <w:gridCol w:w="2111"/>
        <w:gridCol w:w="2646"/>
        <w:gridCol w:w="1357"/>
        <w:gridCol w:w="899"/>
      </w:tblGrid>
      <w:tr w:rsidR="009F039D" w:rsidRPr="00D9061B" w:rsidTr="00E10143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E10143">
        <w:trPr>
          <w:trHeight w:val="15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для передачи замысла в собственной деятельности, обсуждать коллективные результаты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взаимодействия; строить монологическое высказывание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E10143">
        <w:trPr>
          <w:trHeight w:val="55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Когда придет суббота?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с.8-9</w:t>
            </w:r>
          </w:p>
          <w:p w:rsidR="009F039D" w:rsidRPr="00D9061B" w:rsidRDefault="009F039D" w:rsidP="00022A3A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Р.т.с.6-8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E10143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времени и его течении;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т. д.).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3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1125"/>
        <w:gridCol w:w="1881"/>
        <w:gridCol w:w="1112"/>
        <w:gridCol w:w="1095"/>
        <w:gridCol w:w="1967"/>
        <w:gridCol w:w="2460"/>
        <w:gridCol w:w="1653"/>
        <w:gridCol w:w="1182"/>
      </w:tblGrid>
      <w:tr w:rsidR="009F039D" w:rsidRPr="00D9061B" w:rsidTr="001C3C18">
        <w:trPr>
          <w:trHeight w:val="3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1C3C1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Когда наступит лето?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10-11</w:t>
            </w:r>
          </w:p>
          <w:p w:rsidR="009F039D" w:rsidRPr="00D9061B" w:rsidRDefault="009F039D" w:rsidP="00022A3A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Р.т.с.9-10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схему смены времен года и месяцев; соотносить время года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месяцы; характеризовать природные явления в разные времена года.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осуществление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поиска существенной информации .</w:t>
            </w: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Эмпатия как понимание чувств других людей и сопереживание им, осознание ответственности человека за общее благополучие, устойчивое следование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поведении социальным нормам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1C3C1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Где живут белые медведи?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12-13</w:t>
            </w:r>
          </w:p>
          <w:p w:rsidR="009F039D" w:rsidRPr="00D9061B" w:rsidRDefault="009F039D" w:rsidP="00022A3A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Р.т.с.11-12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ответственности человека за общее благополучие, принятие образа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1184"/>
        <w:gridCol w:w="1501"/>
        <w:gridCol w:w="1112"/>
        <w:gridCol w:w="1112"/>
        <w:gridCol w:w="2060"/>
        <w:gridCol w:w="2676"/>
        <w:gridCol w:w="1653"/>
        <w:gridCol w:w="1154"/>
      </w:tblGrid>
      <w:tr w:rsidR="009F039D" w:rsidRPr="00D9061B" w:rsidTr="001C3C1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1C3C1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примеры животных холодных районов.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: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договариваться о распределении функций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«хорошего ученика»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1C3C1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Где живут слоны?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14-15</w:t>
            </w:r>
          </w:p>
          <w:p w:rsidR="009F039D" w:rsidRPr="00D9061B" w:rsidRDefault="009F039D" w:rsidP="00022A3A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Р.т.с.12-13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жарких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(тропические леса и саванны) районах Земли,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 разнообразии жизни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Жизнь слонов в Ростовском зоопарке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составлять план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жарких районах Земли;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т. д.)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основе критериев успешности учебной деятельности; эстетические потребности, ценности и чувства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952"/>
        <w:gridCol w:w="1459"/>
        <w:gridCol w:w="1097"/>
        <w:gridCol w:w="1112"/>
        <w:gridCol w:w="2211"/>
        <w:gridCol w:w="2884"/>
        <w:gridCol w:w="1485"/>
        <w:gridCol w:w="1062"/>
      </w:tblGrid>
      <w:tr w:rsidR="009F039D" w:rsidRPr="00D9061B" w:rsidTr="001C3C1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1C3C1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22A3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зимуют птицы?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16-19</w:t>
            </w:r>
          </w:p>
          <w:p w:rsidR="009F039D" w:rsidRPr="00D9061B" w:rsidRDefault="009F039D" w:rsidP="00022A3A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Р.т.с.14-15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птицы зимуют в РО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теплые края; приводить примеры зимующих и перелетных птиц.</w:t>
            </w:r>
          </w:p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 о зимующих видах птиц;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– осуществление поиска существенной информации.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школе, начальные навыки адаптации в динамично изменяющемся мире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9F039D" w:rsidRPr="00D9061B" w:rsidTr="001C3C18">
        <w:trPr>
          <w:trHeight w:val="21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появилась одежда?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022A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20-21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Р.т.с.15-16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об истории одежды, о разнообразии современной моды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(деловая, спортивная, рабочая, домашняя)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1C3C1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  <w:p w:rsidR="009F039D" w:rsidRPr="00D9061B" w:rsidRDefault="009F039D" w:rsidP="004B49EC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одежды в зависимости от природных условий и ее назначения;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существенной. 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адекватно оценивать собственное поведение </w:t>
            </w:r>
            <w:r w:rsidRPr="00D9061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 мире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</w:tbl>
    <w:p w:rsidR="009F039D" w:rsidRPr="00D14A7A" w:rsidRDefault="009F039D" w:rsidP="004B49EC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2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049"/>
        <w:gridCol w:w="1248"/>
        <w:gridCol w:w="950"/>
        <w:gridCol w:w="2041"/>
        <w:gridCol w:w="1112"/>
        <w:gridCol w:w="1112"/>
        <w:gridCol w:w="2092"/>
        <w:gridCol w:w="2718"/>
        <w:gridCol w:w="1418"/>
        <w:gridCol w:w="1009"/>
      </w:tblGrid>
      <w:tr w:rsidR="009F039D" w:rsidRPr="00D9061B" w:rsidTr="009C12E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9C12E1">
        <w:trPr>
          <w:trHeight w:val="333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изобрели велосипед?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4B4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22-23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Р.т.с.17-18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C12E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старинные и современные велосипеды; обсуждать роль велосипеда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нашей жизни.</w:t>
            </w:r>
          </w:p>
          <w:p w:rsidR="009F039D" w:rsidRPr="00D9061B" w:rsidRDefault="009F039D" w:rsidP="009C12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: соблюдать правила безопасной езды на велосипеде; выдвигать предположения и доказывать их; 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9F039D" w:rsidRPr="00D9061B" w:rsidRDefault="009F039D" w:rsidP="009C12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– осуществление поиска существенной информации.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F039D" w:rsidRPr="00D9061B" w:rsidTr="009C12E1">
        <w:trPr>
          <w:trHeight w:val="3609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B49E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мы станем взрослыми?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ОБЖ.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быть самостоятельным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4B4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24-25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Р.т.с.18-19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C12E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будущем, о том, каким будет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мир; ознакомление с профессиями взрослых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определять отличие жизни взрослого человека от жизни ребенка; необходимость выбора профессии, целевых установок на будущее.</w:t>
            </w:r>
          </w:p>
          <w:p w:rsidR="009F039D" w:rsidRPr="00D9061B" w:rsidRDefault="009F039D" w:rsidP="009C12E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9F039D" w:rsidRPr="00D9061B" w:rsidRDefault="009F039D" w:rsidP="009C12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осознание ответственности человека за общее благополучие</w:t>
            </w:r>
          </w:p>
          <w:p w:rsidR="009F039D" w:rsidRPr="00D9061B" w:rsidRDefault="009F039D" w:rsidP="004B49EC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9C12E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B49EC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C12E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знаний учащихся по разделу «Где и когда?»; развитие познавательной </w:t>
            </w:r>
          </w:p>
          <w:p w:rsidR="009F039D" w:rsidRPr="00D9061B" w:rsidRDefault="009F039D" w:rsidP="004B49E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 творческой активности; формирование коммуникативных способностей и умений вести диалог; воспитание интереса к изучению своей семьи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C12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 выражать свои мысли; обсуждать выступления учащихся;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9F039D" w:rsidRPr="00D9061B" w:rsidRDefault="009F039D" w:rsidP="009C12E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Внутренняя позиция ученика на основе положительного отношения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школе, принятие образа «хорошего ученика»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9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0"/>
        <w:gridCol w:w="1059"/>
        <w:gridCol w:w="1410"/>
        <w:gridCol w:w="1069"/>
        <w:gridCol w:w="1541"/>
        <w:gridCol w:w="1112"/>
        <w:gridCol w:w="1112"/>
        <w:gridCol w:w="2451"/>
        <w:gridCol w:w="2624"/>
        <w:gridCol w:w="1347"/>
        <w:gridCol w:w="1096"/>
      </w:tblGrid>
      <w:tr w:rsidR="009F039D" w:rsidRPr="00D9061B" w:rsidTr="009C12E1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9C12E1">
        <w:trPr>
          <w:trHeight w:val="1346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(Контроль и коррекция знаний)</w:t>
            </w:r>
          </w:p>
          <w:p w:rsidR="009F039D" w:rsidRPr="00D9061B" w:rsidRDefault="009F039D" w:rsidP="004B4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26-30</w:t>
            </w:r>
          </w:p>
          <w:p w:rsidR="009F039D" w:rsidRPr="00D9061B" w:rsidRDefault="009F039D" w:rsidP="004B49EC">
            <w:pPr>
              <w:ind w:left="-38" w:firstLine="38"/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B49E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собственной деятельности, обсуждать коллективные результаты; 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B49EC">
            <w:pPr>
              <w:pStyle w:val="ParagraphStyle"/>
              <w:ind w:hanging="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9C12E1">
        <w:trPr>
          <w:trHeight w:val="270"/>
          <w:jc w:val="center"/>
        </w:trPr>
        <w:tc>
          <w:tcPr>
            <w:tcW w:w="152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4331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«Почему и зачем?» (23 ч)</w:t>
            </w:r>
          </w:p>
        </w:tc>
      </w:tr>
      <w:tr w:rsidR="009F039D" w:rsidRPr="00D9061B" w:rsidTr="009C12E1">
        <w:trPr>
          <w:trHeight w:val="27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Солнце светит днем,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звезды ночью?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4B4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31-33</w:t>
            </w:r>
          </w:p>
          <w:p w:rsidR="009F039D" w:rsidRPr="00D9061B" w:rsidRDefault="009F039D" w:rsidP="00FD0949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Р.т.с.21-22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039D" w:rsidRPr="00D9061B" w:rsidRDefault="009F039D" w:rsidP="009C12E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форму, цвет и сравнительные размеры некоторых звезд (Альдебаран, Регул, Солнце, Сириус).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темой урока.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9F039D" w:rsidRPr="00D9061B" w:rsidTr="009C12E1">
        <w:trPr>
          <w:trHeight w:val="270"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D09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Луна бывает разной?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4B4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34-35</w:t>
            </w:r>
          </w:p>
          <w:p w:rsidR="009F039D" w:rsidRPr="00D9061B" w:rsidRDefault="009F039D" w:rsidP="00FD0949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Р.т.с.22-23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C12E1">
            <w:pPr>
              <w:pStyle w:val="ParagraphStyle"/>
              <w:ind w:right="-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естественным спутнике Земли – Луне, ее особенностях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4B49E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9F039D" w:rsidRPr="00D9061B" w:rsidRDefault="009F039D" w:rsidP="004B49E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установленные правила при контроле способа решения.</w:t>
            </w:r>
          </w:p>
          <w:p w:rsidR="009F039D" w:rsidRPr="00D9061B" w:rsidRDefault="009F039D" w:rsidP="004B49EC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–осознанное и произвольное речевое высказывание в устной форме об изменениях внешнего вида Луны;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осуществление поиска существенной.</w:t>
            </w: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039D" w:rsidRPr="00D9061B" w:rsidRDefault="009F039D" w:rsidP="004B49E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навыки адаптации в динамично изменяющемся  мире, целостный, социально ориентированный взгляд на мир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1058"/>
        <w:gridCol w:w="1518"/>
        <w:gridCol w:w="1112"/>
        <w:gridCol w:w="1112"/>
        <w:gridCol w:w="2365"/>
        <w:gridCol w:w="2819"/>
        <w:gridCol w:w="1364"/>
        <w:gridCol w:w="1012"/>
      </w:tblGrid>
      <w:tr w:rsidR="009F039D" w:rsidRPr="00D9061B" w:rsidTr="009C12E1">
        <w:trPr>
          <w:trHeight w:val="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9C12E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D09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Почему идет дождь и дует ветер?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FD09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36-37</w:t>
            </w:r>
          </w:p>
          <w:p w:rsidR="009F039D" w:rsidRPr="00D9061B" w:rsidRDefault="009F039D" w:rsidP="00FD0949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Р.т.с.23-24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ind w:right="-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знакомом природном явлении – дожде и ветре, причинах их возникновения, о значение этих явлений для человека, растений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животных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Погодные явления, часто наблюдающиеся в нашем регионе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причины возникновения дождя и ветра; рассказывать по рисунку учебника о видах дождя (ливень, косохлест, ситничек).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адекватно оценивать собственное поведение 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Уважительное отношение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 иному мнению, начальные навыки адаптации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динамично изменяющемся  мире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9F039D" w:rsidRPr="00D9061B" w:rsidTr="009C12E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Почему звенит звонок?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FD09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38-39</w:t>
            </w:r>
          </w:p>
          <w:p w:rsidR="009F039D" w:rsidRPr="00D9061B" w:rsidRDefault="009F039D" w:rsidP="007B7E7D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Р.т.с.25-26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первоначальных представлений о звуках, их возникновении, распространении; ознакомление с эхом,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разнообразием звуков окружающего мира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C12E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возникновение и распространение звука; высказывать предположения о причине возникновении эха.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9F039D" w:rsidRPr="00D9061B" w:rsidRDefault="009F039D" w:rsidP="009C12E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– осуществление поиска существенной информации.</w:t>
            </w:r>
          </w:p>
          <w:p w:rsidR="009F039D" w:rsidRPr="00D9061B" w:rsidRDefault="009F039D" w:rsidP="009C12E1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Самооценка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(учебно-познавательная)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</w:tbl>
    <w:p w:rsidR="009F039D" w:rsidRPr="00D14A7A" w:rsidRDefault="009F039D" w:rsidP="007B7E7D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2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911"/>
        <w:gridCol w:w="1723"/>
        <w:gridCol w:w="1112"/>
        <w:gridCol w:w="1112"/>
        <w:gridCol w:w="2313"/>
        <w:gridCol w:w="2942"/>
        <w:gridCol w:w="1316"/>
        <w:gridCol w:w="1122"/>
      </w:tblGrid>
      <w:tr w:rsidR="009F039D" w:rsidRPr="00D9061B" w:rsidTr="006029A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Почему радуга разноцветная?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7B7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40-41</w:t>
            </w:r>
          </w:p>
          <w:p w:rsidR="009F039D" w:rsidRPr="00D9061B" w:rsidRDefault="009F039D" w:rsidP="007B7E7D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Р.т.с.26-27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B7E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цвета радуги; отображать последовательность цветов радуги.</w:t>
            </w:r>
          </w:p>
          <w:p w:rsidR="009F039D" w:rsidRPr="00D9061B" w:rsidRDefault="009F039D" w:rsidP="007B7E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: высказывать 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B7E7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9F039D" w:rsidRPr="00D9061B" w:rsidRDefault="009F039D" w:rsidP="007B7E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изменя-ющемся мире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D0949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мы любим кошек и собак? Проект «Мои домашние питомцы».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7B7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42-45</w:t>
            </w:r>
          </w:p>
          <w:p w:rsidR="009F039D" w:rsidRPr="00D9061B" w:rsidRDefault="009F039D" w:rsidP="007B7E7D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Р.т.с.28-29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Начальные навыки адаптации в динамично изменяющемся  мире, уважительное отношение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иному мнению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2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1052"/>
        <w:gridCol w:w="1623"/>
        <w:gridCol w:w="1057"/>
        <w:gridCol w:w="1112"/>
        <w:gridCol w:w="2293"/>
        <w:gridCol w:w="2857"/>
        <w:gridCol w:w="1560"/>
        <w:gridCol w:w="985"/>
      </w:tblGrid>
      <w:tr w:rsidR="009F039D" w:rsidRPr="00D9061B" w:rsidTr="006029A8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мы не будем рвать цветы и ловить бабочек?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7B7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46-48</w:t>
            </w:r>
          </w:p>
          <w:p w:rsidR="009F039D" w:rsidRPr="00D9061B" w:rsidRDefault="009F039D" w:rsidP="007B7E7D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Р.т.с.30-32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представлений о цветах и бабочках луга, об их красоте, о выработке элементарных эколого-этических норм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Краснокнижные растения и насекомые РО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: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информации. </w:t>
            </w:r>
          </w:p>
          <w:p w:rsidR="009F039D" w:rsidRPr="00D9061B" w:rsidRDefault="009F039D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аргументировать свою позицию и координировать её с позициями партнёров </w:t>
            </w:r>
          </w:p>
          <w:p w:rsidR="009F039D" w:rsidRPr="00D9061B" w:rsidRDefault="009F039D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общее благополучие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лесу мы будем соблюдать тишину?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7B7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49-51</w:t>
            </w:r>
          </w:p>
          <w:p w:rsidR="009F039D" w:rsidRPr="00D9061B" w:rsidRDefault="009F039D" w:rsidP="007B7E7D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Р.т.с.33-34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сличать способ действия и его результат с заданным эталоном с целью обнаружения отклонений и отличий от эталона, использовать установленные правила при контроле способа решения. </w:t>
            </w:r>
          </w:p>
          <w:p w:rsidR="009F039D" w:rsidRPr="00D9061B" w:rsidRDefault="009F039D" w:rsidP="007B7E7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осознанное и произвольное речевое высказывание в устной форме о разнообразии лесных звуков;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информации. </w:t>
            </w:r>
          </w:p>
          <w:p w:rsidR="009F039D" w:rsidRPr="00D9061B" w:rsidRDefault="009F039D" w:rsidP="007B7E7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Навыки сотрудничества в разных ситуациях, умение не создавать конфликтов и находить выходы из спорных ситуаций;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1058"/>
        <w:gridCol w:w="1549"/>
        <w:gridCol w:w="1112"/>
        <w:gridCol w:w="1112"/>
        <w:gridCol w:w="2434"/>
        <w:gridCol w:w="2743"/>
        <w:gridCol w:w="1292"/>
        <w:gridCol w:w="1175"/>
      </w:tblGrid>
      <w:tr w:rsidR="009F039D" w:rsidRPr="00D9061B" w:rsidTr="006029A8">
        <w:trPr>
          <w:trHeight w:val="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B7E7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Зачем мы спим ночью?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7B7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52-53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Почему нужно есть много овощей и фруктов?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ОБЖ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Если хочешь быть здоров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(Решение частных задач)</w:t>
            </w:r>
          </w:p>
          <w:p w:rsidR="009F039D" w:rsidRPr="00D9061B" w:rsidRDefault="009F039D" w:rsidP="007B7E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54-55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Р.т.с.36-37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Цели: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понятия о роли витаминов в жизнедеятельности организма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и фруктов. 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А, В, С 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жизнедеятельностью организма; выдвигать предположения и доказывать их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логичес-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br/>
              <w:t xml:space="preserve">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 w:rsidP="00F245C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Уважительное отношение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к иному мнению, начальные навыки адаптации в динамично изменяющемся мире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ОБЖ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3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1018"/>
        <w:gridCol w:w="1492"/>
        <w:gridCol w:w="1112"/>
        <w:gridCol w:w="1112"/>
        <w:gridCol w:w="2176"/>
        <w:gridCol w:w="2977"/>
        <w:gridCol w:w="1403"/>
        <w:gridCol w:w="1162"/>
      </w:tblGrid>
      <w:tr w:rsidR="009F039D" w:rsidRPr="00D9061B" w:rsidTr="006029A8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B7E7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нужно мыть руки и чистить зубы?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ОБЖ.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Твой режим дня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D4F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56-57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Р.т.с.38-39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предположения и  оказывать их; понимать учебную задачу урока и стремиться ее выполнять; работать в паре, используя представлен- ную информацию для получения новых знаний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общеучебные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 в ходе изучения новой темы;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9F039D" w:rsidRPr="00D9061B" w:rsidTr="006029A8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7B7E7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нам телефон и телевизор?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D4F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58-59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Р.т.с.39-40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современных средствах связи и массовой информации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различать средства связи и средства массовой информации;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радиоприемника, телевизора, газет и журналов.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 w:rsidP="00F245C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оказывать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взаимопомощь, задавать вопросы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Начальные навыки адаптации в динамично изменяющемся  мире, мотивация учебной  деятельности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9D4F8F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49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963"/>
        <w:gridCol w:w="1248"/>
        <w:gridCol w:w="972"/>
        <w:gridCol w:w="1533"/>
        <w:gridCol w:w="1112"/>
        <w:gridCol w:w="1112"/>
        <w:gridCol w:w="2023"/>
        <w:gridCol w:w="3133"/>
        <w:gridCol w:w="1244"/>
        <w:gridCol w:w="1127"/>
      </w:tblGrid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нужны автомобили?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ОБЖ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Дорожные знаки. Наш друг светофор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D4F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60-61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Безопасный путь от школы домой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D4F8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автомобили и объяснять их назначение.</w:t>
            </w:r>
          </w:p>
          <w:p w:rsidR="009F039D" w:rsidRPr="00D9061B" w:rsidRDefault="009F039D" w:rsidP="009D4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D4F8F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F039D" w:rsidRPr="00D9061B" w:rsidRDefault="009F039D" w:rsidP="009D4F8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–осознанное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F039D" w:rsidRPr="00D9061B" w:rsidRDefault="009F039D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D4F8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нужны поезда?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D4F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62-63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Р.т.с.42-43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классифицировать поезда в зависимости от их назначения; рассказывать об устройстве железной дороги.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F039D" w:rsidRPr="00D9061B" w:rsidRDefault="009F039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F039D" w:rsidRPr="00D9061B" w:rsidRDefault="009F039D" w:rsidP="009D4F8F">
            <w:pPr>
              <w:pStyle w:val="ParagraphStyle"/>
              <w:tabs>
                <w:tab w:val="left" w:pos="420"/>
              </w:tabs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условия.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ответственности человека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0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090"/>
        <w:gridCol w:w="1248"/>
        <w:gridCol w:w="1080"/>
        <w:gridCol w:w="1253"/>
        <w:gridCol w:w="1119"/>
        <w:gridCol w:w="1198"/>
        <w:gridCol w:w="2402"/>
        <w:gridCol w:w="2743"/>
        <w:gridCol w:w="1513"/>
        <w:gridCol w:w="969"/>
      </w:tblGrid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D4F8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строят корабли?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D4F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64-65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Р.т.с.44-45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представлений о назначении  различных судов,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спасательных средствах на корабле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Ростов-на-Дону – город 5 морей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классифицировать корабли в зависимости от их назначения.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прогнозируют результаты уровня усвоения изучаемого материала.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осознанное и произвольное речевое высказывание в устной форме о водном транспорте;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after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spacing w:after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D4F8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строят самолеты?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9D4F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66-67</w:t>
            </w:r>
          </w:p>
          <w:p w:rsidR="009F039D" w:rsidRPr="00D9061B" w:rsidRDefault="009F039D" w:rsidP="009D4F8F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6029A8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 самолеты в зависимости от их назначения.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ориентируются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039D" w:rsidRPr="00D9061B" w:rsidRDefault="009F039D" w:rsidP="009D4F8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извлечение необходимой информации  в ходе изучения новой темы;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дополнение и расшире-ние имеющихся знаний, представлений об окружающем мире.</w:t>
            </w:r>
          </w:p>
          <w:p w:rsidR="009F039D" w:rsidRPr="00D9061B" w:rsidRDefault="009F039D" w:rsidP="009D4F8F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24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48"/>
        <w:gridCol w:w="976"/>
        <w:gridCol w:w="1636"/>
        <w:gridCol w:w="1207"/>
        <w:gridCol w:w="1074"/>
        <w:gridCol w:w="2193"/>
        <w:gridCol w:w="3058"/>
        <w:gridCol w:w="1175"/>
        <w:gridCol w:w="1096"/>
      </w:tblGrid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9D4F8F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автомобиле и поезде нужно соблюдать правила безопасности?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ОБЖ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Ты пассажир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8F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68-69</w:t>
            </w:r>
          </w:p>
          <w:p w:rsidR="009F039D" w:rsidRPr="00D9061B" w:rsidRDefault="009F039D" w:rsidP="008F0087">
            <w:pPr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Р.т.с.47-48</w:t>
            </w:r>
          </w:p>
          <w:p w:rsidR="009F039D" w:rsidRPr="00D9061B" w:rsidRDefault="009F039D" w:rsidP="008F0087">
            <w:pPr>
              <w:rPr>
                <w:sz w:val="20"/>
                <w:szCs w:val="20"/>
              </w:rPr>
            </w:pPr>
            <w:r w:rsidRPr="00D9061B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Цели: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общеучебные –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9F039D" w:rsidRPr="00D9061B" w:rsidRDefault="009F039D" w:rsidP="008F0087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8F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70-71</w:t>
            </w:r>
          </w:p>
          <w:p w:rsidR="009F039D" w:rsidRPr="00D9061B" w:rsidRDefault="009F039D" w:rsidP="008F008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Р.т.с.48-49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382D4C"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 безопасности и спасательным средствам на корабле и в самолете.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т. д.).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F245C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Здоровьесберегающее поведение, установка на здоровый образ жизни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</w:tr>
    </w:tbl>
    <w:p w:rsidR="009F039D" w:rsidRPr="00D14A7A" w:rsidRDefault="009F039D" w:rsidP="008F0087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 xml:space="preserve"> Продолжение табл.</w:t>
      </w:r>
    </w:p>
    <w:tbl>
      <w:tblPr>
        <w:tblW w:w="150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431"/>
        <w:gridCol w:w="1137"/>
        <w:gridCol w:w="1717"/>
        <w:gridCol w:w="1112"/>
        <w:gridCol w:w="1112"/>
        <w:gridCol w:w="2043"/>
        <w:gridCol w:w="2500"/>
        <w:gridCol w:w="1390"/>
        <w:gridCol w:w="997"/>
      </w:tblGrid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люди осваивают космос?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8F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72-73</w:t>
            </w:r>
          </w:p>
          <w:p w:rsidR="009F039D" w:rsidRPr="00D9061B" w:rsidRDefault="009F039D" w:rsidP="008F008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Р.т.с.50-51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jc w:val="center"/>
            </w:pPr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предположения по вопросам учебника, проводить самопроверку; отвечать на итоговые вопросы;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мы часто слышим слово «экология»?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(Решение частных задач)</w:t>
            </w:r>
          </w:p>
          <w:p w:rsidR="009F039D" w:rsidRPr="00D9061B" w:rsidRDefault="009F039D" w:rsidP="008F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74-75</w:t>
            </w:r>
          </w:p>
          <w:p w:rsidR="009F039D" w:rsidRPr="00D9061B" w:rsidRDefault="009F039D" w:rsidP="008F0087">
            <w:pPr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Р.т.с.52-53</w:t>
            </w:r>
          </w:p>
          <w:p w:rsidR="009F039D" w:rsidRPr="00D9061B" w:rsidRDefault="009F039D" w:rsidP="008F008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jc w:val="center"/>
            </w:pPr>
            <w:r w:rsidRPr="00D9061B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Экологическая ситуация в Ростовской области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взаимосвязи между человеком и природой.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свои поступки по отношению к природе и рассказывать о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необходимой информации в ходе изучения новой темы;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Продолжение табл.</w:t>
      </w:r>
    </w:p>
    <w:tbl>
      <w:tblPr>
        <w:tblW w:w="151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047"/>
        <w:gridCol w:w="1460"/>
        <w:gridCol w:w="1061"/>
        <w:gridCol w:w="1753"/>
        <w:gridCol w:w="1112"/>
        <w:gridCol w:w="1112"/>
        <w:gridCol w:w="1986"/>
        <w:gridCol w:w="2735"/>
        <w:gridCol w:w="1407"/>
        <w:gridCol w:w="1020"/>
      </w:tblGrid>
      <w:tr w:rsidR="009F039D" w:rsidRPr="00D9061B" w:rsidTr="00001411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связывая успехи с усилиями, трудолюбием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(Рефлексия. Контроль и коррекция знаний)</w:t>
            </w:r>
          </w:p>
          <w:p w:rsidR="009F039D" w:rsidRPr="00D9061B" w:rsidRDefault="009F039D" w:rsidP="008F00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У. с. 76-83</w:t>
            </w:r>
          </w:p>
          <w:p w:rsidR="009F039D" w:rsidRPr="00D9061B" w:rsidRDefault="009F039D" w:rsidP="008F0087">
            <w:pPr>
              <w:rPr>
                <w:sz w:val="20"/>
                <w:szCs w:val="20"/>
              </w:rPr>
            </w:pPr>
            <w:r w:rsidRPr="00D9061B">
              <w:rPr>
                <w:rFonts w:ascii="Times New Roman" w:hAnsi="Times New Roman"/>
                <w:sz w:val="20"/>
                <w:szCs w:val="20"/>
              </w:rPr>
              <w:t>Р.т.с.54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 знаний учащихся по разделу «Почему и зачем?»; выполнение тестовых заданий учебника; развитие  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F039D" w:rsidRPr="00D9061B" w:rsidRDefault="009F0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D9061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39D" w:rsidRPr="00D14A7A" w:rsidRDefault="009F039D" w:rsidP="00492036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14A7A">
        <w:rPr>
          <w:rFonts w:ascii="Times New Roman" w:hAnsi="Times New Roman" w:cs="Times New Roman"/>
          <w:i/>
          <w:iCs/>
          <w:sz w:val="20"/>
          <w:szCs w:val="20"/>
        </w:rPr>
        <w:br w:type="page"/>
        <w:t>Окончание табл.</w:t>
      </w:r>
    </w:p>
    <w:tbl>
      <w:tblPr>
        <w:tblW w:w="150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2"/>
        <w:gridCol w:w="1105"/>
        <w:gridCol w:w="1232"/>
        <w:gridCol w:w="1116"/>
        <w:gridCol w:w="1850"/>
        <w:gridCol w:w="1112"/>
        <w:gridCol w:w="1112"/>
        <w:gridCol w:w="2011"/>
        <w:gridCol w:w="2413"/>
        <w:gridCol w:w="1417"/>
        <w:gridCol w:w="1188"/>
      </w:tblGrid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039D" w:rsidRPr="00D9061B" w:rsidTr="00001411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Презентация проекта «Мои домашние питомцы».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i/>
                <w:sz w:val="20"/>
                <w:szCs w:val="20"/>
              </w:rPr>
              <w:t>(Рефлексия)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адекватной оценки своих достижений, коммуникативных способностей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и умений вести диалог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 w:rsidP="0000141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D906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906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 w:rsidRPr="00D9061B">
              <w:rPr>
                <w:rFonts w:ascii="Times New Roman" w:hAnsi="Times New Roman" w:cs="Times New Roman"/>
                <w:sz w:val="20"/>
                <w:szCs w:val="20"/>
              </w:rPr>
              <w:br/>
              <w:t>с усилиями, трудолюбием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39D" w:rsidRPr="00D9061B" w:rsidRDefault="009F0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39D" w:rsidRDefault="009F039D" w:rsidP="00492036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F039D" w:rsidRDefault="009F039D"/>
    <w:sectPr w:rsidR="009F039D" w:rsidSect="00F245CE">
      <w:pgSz w:w="15840" w:h="12240" w:orient="landscape"/>
      <w:pgMar w:top="426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036"/>
    <w:rsid w:val="00001411"/>
    <w:rsid w:val="00022A3A"/>
    <w:rsid w:val="000E7379"/>
    <w:rsid w:val="001C3C18"/>
    <w:rsid w:val="00382D4C"/>
    <w:rsid w:val="003A5DCC"/>
    <w:rsid w:val="00433475"/>
    <w:rsid w:val="00482E8C"/>
    <w:rsid w:val="00492036"/>
    <w:rsid w:val="004A2645"/>
    <w:rsid w:val="004B49EC"/>
    <w:rsid w:val="004D0B75"/>
    <w:rsid w:val="00525C20"/>
    <w:rsid w:val="00591C9B"/>
    <w:rsid w:val="006029A8"/>
    <w:rsid w:val="00631952"/>
    <w:rsid w:val="00675545"/>
    <w:rsid w:val="00711729"/>
    <w:rsid w:val="00743313"/>
    <w:rsid w:val="007B5DA0"/>
    <w:rsid w:val="007B7E7D"/>
    <w:rsid w:val="007E1CDB"/>
    <w:rsid w:val="00801AB7"/>
    <w:rsid w:val="008601A4"/>
    <w:rsid w:val="008F0087"/>
    <w:rsid w:val="008F218F"/>
    <w:rsid w:val="0093669F"/>
    <w:rsid w:val="009C12E1"/>
    <w:rsid w:val="009D4F8F"/>
    <w:rsid w:val="009E789E"/>
    <w:rsid w:val="009F039D"/>
    <w:rsid w:val="00A427CA"/>
    <w:rsid w:val="00A547C6"/>
    <w:rsid w:val="00A81CA1"/>
    <w:rsid w:val="00A862D3"/>
    <w:rsid w:val="00AD3074"/>
    <w:rsid w:val="00B936D2"/>
    <w:rsid w:val="00BA5D33"/>
    <w:rsid w:val="00C46B43"/>
    <w:rsid w:val="00C84DB5"/>
    <w:rsid w:val="00CD0D50"/>
    <w:rsid w:val="00CD7ADA"/>
    <w:rsid w:val="00D01914"/>
    <w:rsid w:val="00D1496E"/>
    <w:rsid w:val="00D14A7A"/>
    <w:rsid w:val="00D51C0F"/>
    <w:rsid w:val="00D9061B"/>
    <w:rsid w:val="00E10143"/>
    <w:rsid w:val="00E32A85"/>
    <w:rsid w:val="00EE3735"/>
    <w:rsid w:val="00F245CE"/>
    <w:rsid w:val="00F312F6"/>
    <w:rsid w:val="00F456F6"/>
    <w:rsid w:val="00F76767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9203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92036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492036"/>
    <w:rPr>
      <w:color w:val="000000"/>
      <w:sz w:val="20"/>
    </w:rPr>
  </w:style>
  <w:style w:type="character" w:customStyle="1" w:styleId="Heading">
    <w:name w:val="Heading"/>
    <w:uiPriority w:val="99"/>
    <w:rsid w:val="00492036"/>
    <w:rPr>
      <w:b/>
      <w:color w:val="0000FF"/>
      <w:sz w:val="20"/>
    </w:rPr>
  </w:style>
  <w:style w:type="character" w:customStyle="1" w:styleId="Subheading">
    <w:name w:val="Subheading"/>
    <w:uiPriority w:val="99"/>
    <w:rsid w:val="00492036"/>
    <w:rPr>
      <w:b/>
      <w:color w:val="000080"/>
      <w:sz w:val="20"/>
    </w:rPr>
  </w:style>
  <w:style w:type="character" w:customStyle="1" w:styleId="Keywords">
    <w:name w:val="Keywords"/>
    <w:uiPriority w:val="99"/>
    <w:rsid w:val="00492036"/>
    <w:rPr>
      <w:i/>
      <w:color w:val="800000"/>
      <w:sz w:val="20"/>
    </w:rPr>
  </w:style>
  <w:style w:type="character" w:customStyle="1" w:styleId="Jump1">
    <w:name w:val="Jump 1"/>
    <w:uiPriority w:val="99"/>
    <w:rsid w:val="00492036"/>
    <w:rPr>
      <w:color w:val="008000"/>
      <w:sz w:val="20"/>
      <w:u w:val="single"/>
    </w:rPr>
  </w:style>
  <w:style w:type="character" w:customStyle="1" w:styleId="Jump2">
    <w:name w:val="Jump 2"/>
    <w:uiPriority w:val="99"/>
    <w:rsid w:val="00492036"/>
    <w:rPr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33</Pages>
  <Words>12018</Words>
  <Characters>-32766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Vladimir aka punsh</cp:lastModifiedBy>
  <cp:revision>19</cp:revision>
  <dcterms:created xsi:type="dcterms:W3CDTF">2014-06-25T12:42:00Z</dcterms:created>
  <dcterms:modified xsi:type="dcterms:W3CDTF">2002-01-04T10:45:00Z</dcterms:modified>
</cp:coreProperties>
</file>